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82" w:rsidRPr="004E1EAE" w:rsidRDefault="004E1EAE" w:rsidP="00D03782">
      <w:pPr>
        <w:rPr>
          <w:b/>
          <w:i/>
        </w:rPr>
      </w:pPr>
      <w:r>
        <w:rPr>
          <w:b/>
        </w:rPr>
        <w:t xml:space="preserve">Excerpt of </w:t>
      </w:r>
      <w:r>
        <w:rPr>
          <w:b/>
          <w:i/>
        </w:rPr>
        <w:t xml:space="preserve">Letters </w:t>
      </w:r>
      <w:proofErr w:type="gramStart"/>
      <w:r>
        <w:rPr>
          <w:b/>
          <w:i/>
        </w:rPr>
        <w:t>From</w:t>
      </w:r>
      <w:proofErr w:type="gramEnd"/>
      <w:r>
        <w:rPr>
          <w:b/>
          <w:i/>
        </w:rPr>
        <w:t xml:space="preserve"> A Birmingham Jail </w:t>
      </w:r>
    </w:p>
    <w:p w:rsidR="00D03782" w:rsidRDefault="00D03782" w:rsidP="00D03782">
      <w:r>
        <w:t xml:space="preserve">While confined here in the Birmingham city jail, I came across your recent statement calling our present activities "unwise and untimely." Seldom, if ever, do I pause to answer criticism of my work and ideas. If I sought to answer all of the criticisms that cross my desk, my secretaries would be engaged in little else in the course of the day, and I would have no time for constructive work. </w:t>
      </w:r>
      <w:proofErr w:type="gramStart"/>
      <w:r>
        <w:t>But</w:t>
      </w:r>
      <w:proofErr w:type="gramEnd"/>
      <w:r>
        <w:t xml:space="preserve"> since I feel that you are men of genuine good will and your criticisms are sincerely set forth, I would like to answer your statement in what I hope will be patient and reasonable terms.</w:t>
      </w:r>
    </w:p>
    <w:p w:rsidR="00D03782" w:rsidRDefault="00D03782" w:rsidP="00D03782">
      <w:r>
        <w:t xml:space="preserve">I think I should give the reason for my being in Birmingham, since you </w:t>
      </w:r>
      <w:proofErr w:type="gramStart"/>
      <w:r>
        <w:t>have been influenced</w:t>
      </w:r>
      <w:proofErr w:type="gramEnd"/>
      <w:r>
        <w:t xml:space="preserve"> by the argument of "outsiders coming in"</w:t>
      </w:r>
    </w:p>
    <w:p w:rsidR="00D03782" w:rsidRDefault="00D03782" w:rsidP="00D03782">
      <w:r>
        <w:t xml:space="preserve">I am in Birmingham because injustice is here ...I am cognizant of the interrelatedness of all communities and states. I cannot sit idly by in Atlanta and not be concerned about what happens in Birmingham. Injustice anywhere is a threat to justice everywhere. We </w:t>
      </w:r>
      <w:proofErr w:type="gramStart"/>
      <w:r>
        <w:t>are caught</w:t>
      </w:r>
      <w:proofErr w:type="gramEnd"/>
      <w:r>
        <w:t xml:space="preserve">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w:t>
      </w:r>
      <w:proofErr w:type="gramStart"/>
      <w:r>
        <w:t>outsider ...</w:t>
      </w:r>
      <w:proofErr w:type="gramEnd"/>
    </w:p>
    <w:p w:rsidR="00D03782" w:rsidRDefault="00D03782" w:rsidP="00D03782">
      <w:r>
        <w:t xml:space="preserve">We have waited for more than three hundred and forty years for our God-given and constitutional rights. The nations of Asia and Africa are moving with </w:t>
      </w:r>
      <w:proofErr w:type="spellStart"/>
      <w:r>
        <w:t>jetlike</w:t>
      </w:r>
      <w:proofErr w:type="spellEnd"/>
      <w:r>
        <w:t xml:space="preserve"> speed toward the goal of political independence, and we still creep at horse-and-buggy pace toward the gaining of a cup of coffee at a lunch counter. I guess it is easy for those who have never felt the stinging darts of segregation to </w:t>
      </w:r>
      <w:proofErr w:type="gramStart"/>
      <w:r>
        <w:t>say</w:t>
      </w:r>
      <w:proofErr w:type="gramEnd"/>
      <w:r>
        <w:t xml:space="preserve"> "wait." </w:t>
      </w:r>
      <w:proofErr w:type="gramStart"/>
      <w:r>
        <w:t xml:space="preserve">But when you have seen vicious mobs lynch your mothers and fathers at will and drown your sisters and brothers at whim; when you have seen hate-filled policemen curse, kick, brutalize, and even kill your black brothers and sisters with impunity;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cannot go to the public amusement park that has just been advertised on television, and see tears welling up in her little eyes when she is told that </w:t>
      </w:r>
      <w:proofErr w:type="spellStart"/>
      <w:r>
        <w:t>Funtown</w:t>
      </w:r>
      <w:proofErr w:type="spellEnd"/>
      <w:r>
        <w:t xml:space="preserve">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asking in agonizing pathos, "Daddy, why do white people treat colored people so mean?"; when you take a cross-country drive and find it necessary to sleep night after night in the uncomfortable corners of your automobile because no motel will accept you; when you are humiliated day in and day out by nagging signs reading "white" and "colored"; when your first name becomes "nigger" and your middle name becomes "boy" (however old you are) and your last name becomes "John," and when your wife and mother are never given the respected title "Mrs."; when you are harried by day and haunted by night by the fact that you are a Negro, living constantly at tiptoe stance, never quite knowing what to expect next, and plagued with inner fears and outer resentments; when you are forever fighting a degenerating sense of "</w:t>
      </w:r>
      <w:proofErr w:type="spellStart"/>
      <w:r>
        <w:t>nobodyness</w:t>
      </w:r>
      <w:proofErr w:type="spellEnd"/>
      <w:r>
        <w:t>"--then you will understand why we find it difficult to wait.</w:t>
      </w:r>
      <w:proofErr w:type="gramEnd"/>
      <w:r>
        <w:t xml:space="preserve"> There comes a time when the cup of endurance runs over and men are no longer willing to be plunged into an abyss of injustice where they experience the bleakness of corroding despair. I hope, sirs, you can understand our legitimate and unavoidable </w:t>
      </w:r>
      <w:proofErr w:type="gramStart"/>
      <w:r>
        <w:t>impatience ...</w:t>
      </w:r>
      <w:proofErr w:type="gramEnd"/>
    </w:p>
    <w:p w:rsidR="00D03782" w:rsidRDefault="00D03782" w:rsidP="00D03782">
      <w:r>
        <w:t xml:space="preserve">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w:t>
      </w:r>
      <w:proofErr w:type="gramStart"/>
      <w:r>
        <w:t>is found</w:t>
      </w:r>
      <w:proofErr w:type="gramEnd"/>
      <w:r>
        <w:t xml:space="preserve"> in the fact that there are two types of laws: there are just laws, and there are unjust laws. I would agree with St. </w:t>
      </w:r>
      <w:proofErr w:type="gramStart"/>
      <w:r>
        <w:t>Augustine that</w:t>
      </w:r>
      <w:proofErr w:type="gramEnd"/>
      <w:r>
        <w:t xml:space="preserve"> "An unjust law is no law at all."</w:t>
      </w:r>
    </w:p>
    <w:p w:rsidR="00D03782" w:rsidRDefault="00D03782" w:rsidP="00D03782">
      <w:r>
        <w:t xml:space="preserve">Now, what is the difference between the two? How does one determine when a law is just or unjust? A just law is a </w:t>
      </w:r>
      <w:proofErr w:type="gramStart"/>
      <w:r>
        <w:t>man-made</w:t>
      </w:r>
      <w:proofErr w:type="gramEnd"/>
      <w:r>
        <w:t xml:space="preserve"> code that squares with the moral law, or the law of God. An unjust law is a code that is out of harmony with the moral law. To put it in the terms of St. Thomas Aquinas, an unjust law is a human law that is not rooted in eternal and natural law. Any law that uplifts human personality is just. Any law that degrades human personality is unjust. All segregation statutes are unjust because segregation distorts the soul and damages the </w:t>
      </w:r>
      <w:proofErr w:type="gramStart"/>
      <w:r>
        <w:t>personality ...</w:t>
      </w:r>
      <w:proofErr w:type="gramEnd"/>
    </w:p>
    <w:p w:rsidR="00D03782" w:rsidRDefault="00D03782" w:rsidP="00D03782">
      <w:r>
        <w:lastRenderedPageBreak/>
        <w:t xml:space="preserve">There are some instances when a law is just on its face and unjust in its application. For instance, I </w:t>
      </w:r>
      <w:proofErr w:type="gramStart"/>
      <w:r>
        <w:t>was arrested</w:t>
      </w:r>
      <w:proofErr w:type="gramEnd"/>
      <w:r>
        <w:t xml:space="preserve"> Friday on a charge of parading without a permit. Now, there is nothing wrong with an ordinance which requires a permit for a parade, but when the ordinance </w:t>
      </w:r>
      <w:proofErr w:type="gramStart"/>
      <w:r>
        <w:t>is used</w:t>
      </w:r>
      <w:proofErr w:type="gramEnd"/>
      <w:r>
        <w:t xml:space="preserve"> to preserve segregation and to deny citizens the First Amendment privilege of peaceful assembly and peaceful protest, then it becomes unjust.</w:t>
      </w:r>
    </w:p>
    <w:p w:rsidR="00D03782" w:rsidRDefault="00D03782" w:rsidP="00D03782">
      <w:r>
        <w:t xml:space="preserve">Of course, there is nothing new about this kind of civil disobedience. It </w:t>
      </w:r>
      <w:proofErr w:type="gramStart"/>
      <w:r>
        <w:t>was seen</w:t>
      </w:r>
      <w:proofErr w:type="gramEnd"/>
      <w:r>
        <w:t xml:space="preserve"> sublimely in the refusal of Shadrach, Meshach, and Abednego to obey the laws of Nebuchadnezzar because a higher moral law was involved. It </w:t>
      </w:r>
      <w:proofErr w:type="gramStart"/>
      <w:r>
        <w:t>was practiced</w:t>
      </w:r>
      <w:proofErr w:type="gramEnd"/>
      <w:r>
        <w:t xml:space="preserve"> superbly by the early Christians, who were willing to face hungry lions and the excruciating pain of chopping blocks before submitting to certain unjust laws of the Roman Empire. To a degree, academic freedom is a reality today because Socrates practiced civil disobedience.</w:t>
      </w:r>
    </w:p>
    <w:p w:rsidR="00D03782" w:rsidRDefault="00D03782" w:rsidP="00D03782">
      <w:r>
        <w:t xml:space="preserve">We can never forget that everything Hitler did in Germany was "legal" and everything the Hungarian freedom fighters did in Hungary was "illegal." It was "illegal" to aid and comfort a Jew in Hitler's Germany. </w:t>
      </w:r>
      <w:proofErr w:type="gramStart"/>
      <w:r>
        <w:t>But</w:t>
      </w:r>
      <w:proofErr w:type="gramEnd"/>
      <w:r>
        <w:t xml:space="preserve"> I am sure that if I had lived in Germany during that time, I would have aided and comforted my Jewish brothers even though it was illegal. If I lived in a Communist country today where certain principles dear to the Christian faith are suppressed, I believe I would openly advocate disobeying these anti-religious </w:t>
      </w:r>
      <w:proofErr w:type="gramStart"/>
      <w:r>
        <w:t>laws ...</w:t>
      </w:r>
      <w:proofErr w:type="gramEnd"/>
    </w:p>
    <w:p w:rsidR="00D03782" w:rsidRDefault="00D03782" w:rsidP="00D03782">
      <w:r>
        <w:t xml:space="preserve">I have no fear about the outcome of our struggle in Birmingham, even if our motives are presently misunderstood. We will reach the goal of freedom in Birmingham and all over the nation, because the goal of America is freedom. Abused and scorned though we may be, our destiny </w:t>
      </w:r>
      <w:proofErr w:type="gramStart"/>
      <w:r>
        <w:t>is tied up</w:t>
      </w:r>
      <w:proofErr w:type="gramEnd"/>
      <w:r>
        <w:t xml:space="preserve"> with the destiny of America. Before the Pilgrims landed at Plymouth, we were here. Before the pen of Jefferson scratched across the pages of history the majestic word of the Declaration of Independence, we were here ...If the inexpressible cruelties of slavery could not stop us, the opposition we now face will surely fail. We will win our freedom because the sacred heritage of our nation and the eternal will of God are embodied in our echoing </w:t>
      </w:r>
      <w:proofErr w:type="gramStart"/>
      <w:r>
        <w:t>demands ...</w:t>
      </w:r>
      <w:proofErr w:type="gramEnd"/>
    </w:p>
    <w:p w:rsidR="00D03782" w:rsidRDefault="00D03782" w:rsidP="00D03782">
      <w:r>
        <w:t xml:space="preserve">Never before have I written a letter this long--or should I say a book? </w:t>
      </w:r>
      <w:proofErr w:type="gramStart"/>
      <w:r>
        <w:t>I'm</w:t>
      </w:r>
      <w:proofErr w:type="gramEnd"/>
      <w:r>
        <w:t xml:space="preserve"> afraid that it is much too long to take your precious time. I can assure you that it would have been much shorter if I had been writing from a comfortable desk, but what else is there to do when you are alone for days in the dull monotony of a narrow jail cell other than write long letters, think strange thoughts, and </w:t>
      </w:r>
      <w:proofErr w:type="gramStart"/>
      <w:r>
        <w:t>pray long</w:t>
      </w:r>
      <w:proofErr w:type="gramEnd"/>
      <w:r>
        <w:t xml:space="preserve"> prayers?</w:t>
      </w:r>
    </w:p>
    <w:p w:rsidR="00D03782" w:rsidRDefault="00D03782" w:rsidP="00D03782">
      <w:r>
        <w:t xml:space="preserve">If I have said anything in </w:t>
      </w:r>
      <w:proofErr w:type="gramStart"/>
      <w:r>
        <w:t>this</w:t>
      </w:r>
      <w:proofErr w:type="gramEnd"/>
      <w:r>
        <w:t xml:space="preserve"> letter that is an overstatement of the truth and is indicative of an unreasonable impatience, I beg you to forgive me. If I have said anything in </w:t>
      </w:r>
      <w:proofErr w:type="gramStart"/>
      <w:r>
        <w:t>this</w:t>
      </w:r>
      <w:proofErr w:type="gramEnd"/>
      <w:r>
        <w:t xml:space="preserve"> letter that is an understatement of the truth and is indicative of my having a patience that makes me patient with anything less than brotherhood, I beg God to forgive me.</w:t>
      </w:r>
    </w:p>
    <w:p w:rsidR="00D03782" w:rsidRDefault="00D03782" w:rsidP="00D03782"/>
    <w:p w:rsidR="00D03782" w:rsidRDefault="00D03782" w:rsidP="00D03782">
      <w:r>
        <w:t xml:space="preserve">Yours for the cause of Peace and </w:t>
      </w:r>
      <w:proofErr w:type="gramStart"/>
      <w:r>
        <w:t>Brotherhood</w:t>
      </w:r>
      <w:proofErr w:type="gramEnd"/>
      <w:r>
        <w:t>,</w:t>
      </w:r>
    </w:p>
    <w:p w:rsidR="003227B7" w:rsidRDefault="00D03782" w:rsidP="00D03782">
      <w:r>
        <w:t xml:space="preserve"> MARTIN LUTHER KING JR.</w:t>
      </w:r>
    </w:p>
    <w:p w:rsidR="00A31077" w:rsidRDefault="00A31077" w:rsidP="00D03782">
      <w:pPr>
        <w:rPr>
          <w:b/>
        </w:rPr>
      </w:pPr>
      <w:r>
        <w:rPr>
          <w:b/>
        </w:rPr>
        <w:t xml:space="preserve">Answer the following questions completely and thoroughly on your own sheet of paper. </w:t>
      </w:r>
    </w:p>
    <w:p w:rsidR="00A31077" w:rsidRDefault="00A31077" w:rsidP="00D03782">
      <w:pPr>
        <w:rPr>
          <w:b/>
        </w:rPr>
      </w:pPr>
      <w:r>
        <w:rPr>
          <w:b/>
        </w:rPr>
        <w:t xml:space="preserve">1. Why is Martin Luther King in Birmingham, Alabama? </w:t>
      </w:r>
    </w:p>
    <w:p w:rsidR="00A31077" w:rsidRDefault="00A31077" w:rsidP="00D03782">
      <w:pPr>
        <w:rPr>
          <w:b/>
        </w:rPr>
      </w:pPr>
      <w:proofErr w:type="gramStart"/>
      <w:r>
        <w:rPr>
          <w:b/>
        </w:rPr>
        <w:t>2. The fourth section starting with “We have waited” serves what purpose?</w:t>
      </w:r>
      <w:proofErr w:type="gramEnd"/>
      <w:r>
        <w:rPr>
          <w:b/>
        </w:rPr>
        <w:t xml:space="preserve"> </w:t>
      </w:r>
    </w:p>
    <w:p w:rsidR="00A31077" w:rsidRDefault="00A31077" w:rsidP="00D03782">
      <w:pPr>
        <w:rPr>
          <w:b/>
        </w:rPr>
      </w:pPr>
      <w:r>
        <w:rPr>
          <w:b/>
        </w:rPr>
        <w:t xml:space="preserve">3. What is the difference between just laws and unjust laws? How do you determine which is which? </w:t>
      </w:r>
    </w:p>
    <w:p w:rsidR="00A31077" w:rsidRDefault="00A31077" w:rsidP="00D03782">
      <w:pPr>
        <w:rPr>
          <w:b/>
        </w:rPr>
      </w:pPr>
      <w:r>
        <w:rPr>
          <w:b/>
        </w:rPr>
        <w:t xml:space="preserve">4. Many segregationists argued that King and his protestors were violating “law and order”, and therefore were agitators. </w:t>
      </w:r>
      <w:proofErr w:type="gramStart"/>
      <w:r>
        <w:rPr>
          <w:b/>
        </w:rPr>
        <w:t>Based on your knowledge of protests how would you respond to that argument?</w:t>
      </w:r>
      <w:proofErr w:type="gramEnd"/>
    </w:p>
    <w:p w:rsidR="00A31077" w:rsidRDefault="00A31077" w:rsidP="00D03782">
      <w:pPr>
        <w:rPr>
          <w:b/>
        </w:rPr>
      </w:pPr>
      <w:r>
        <w:rPr>
          <w:b/>
        </w:rPr>
        <w:t xml:space="preserve">5. What historical examples does Dr. King use as comparison to his own civil disobedience? </w:t>
      </w:r>
    </w:p>
    <w:p w:rsidR="00A31077" w:rsidRPr="00A31077" w:rsidRDefault="00A31077" w:rsidP="00D03782">
      <w:pPr>
        <w:rPr>
          <w:b/>
        </w:rPr>
      </w:pPr>
      <w:r>
        <w:rPr>
          <w:b/>
        </w:rPr>
        <w:t xml:space="preserve">6. Do you agree with King that there are some laws that </w:t>
      </w:r>
      <w:proofErr w:type="gramStart"/>
      <w:r>
        <w:rPr>
          <w:b/>
        </w:rPr>
        <w:t>should be disobeyed</w:t>
      </w:r>
      <w:proofErr w:type="gramEnd"/>
      <w:r>
        <w:rPr>
          <w:b/>
        </w:rPr>
        <w:t>? How can you tell which laws these are? How do you ensure this doctrine is not exploited (people disobeying laws that are not oppressive)?</w:t>
      </w:r>
      <w:bookmarkStart w:id="0" w:name="_GoBack"/>
      <w:bookmarkEnd w:id="0"/>
      <w:r>
        <w:rPr>
          <w:b/>
        </w:rPr>
        <w:t xml:space="preserve"> </w:t>
      </w:r>
    </w:p>
    <w:sectPr w:rsidR="00A31077" w:rsidRPr="00A31077" w:rsidSect="00D03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82"/>
    <w:rsid w:val="003227B7"/>
    <w:rsid w:val="004E1EAE"/>
    <w:rsid w:val="00A31077"/>
    <w:rsid w:val="00D0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97C9"/>
  <w15:chartTrackingRefBased/>
  <w15:docId w15:val="{5787E31F-8D7D-49AB-83F1-03CA051F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2</cp:revision>
  <cp:lastPrinted>2018-02-28T19:33:00Z</cp:lastPrinted>
  <dcterms:created xsi:type="dcterms:W3CDTF">2018-02-28T11:44:00Z</dcterms:created>
  <dcterms:modified xsi:type="dcterms:W3CDTF">2018-02-28T19:35:00Z</dcterms:modified>
</cp:coreProperties>
</file>